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p w14:paraId="303C43D3" w14:textId="77777777" w:rsidR="00CE4142" w:rsidRPr="007C2F83" w:rsidRDefault="00CE4142" w:rsidP="00AE5856">
      <w:pPr>
        <w:jc w:val="center"/>
        <w:rPr>
          <w:rFonts w:asciiTheme="minorHAnsi" w:hAnsiTheme="minorHAnsi" w:cstheme="minorHAnsi"/>
          <w:b/>
          <w:bCs/>
          <w:sz w:val="22"/>
          <w:szCs w:val="22"/>
        </w:rPr>
      </w:pPr>
    </w:p>
    <w:p w14:paraId="1F6A270A" w14:textId="037E0167" w:rsidR="00CE4142" w:rsidRPr="007C2F83" w:rsidRDefault="007C2F83" w:rsidP="00AE5856">
      <w:pPr>
        <w:jc w:val="center"/>
        <w:rPr>
          <w:rFonts w:asciiTheme="minorHAnsi" w:hAnsiTheme="minorHAnsi" w:cstheme="minorHAnsi"/>
          <w:sz w:val="22"/>
          <w:szCs w:val="22"/>
          <w:u w:val="single"/>
        </w:rPr>
      </w:pPr>
      <w:r w:rsidRPr="007C2F83">
        <w:rPr>
          <w:rFonts w:asciiTheme="minorHAnsi" w:eastAsiaTheme="minorHAnsi" w:hAnsiTheme="minorHAnsi" w:cstheme="minorHAnsi"/>
          <w:b/>
          <w:bCs/>
          <w:sz w:val="22"/>
          <w:szCs w:val="22"/>
          <w:lang w:eastAsia="en-US"/>
        </w:rPr>
        <w:t>(PU-1</w:t>
      </w:r>
      <w:r w:rsidR="0002376B">
        <w:rPr>
          <w:rFonts w:asciiTheme="minorHAnsi" w:eastAsiaTheme="minorHAnsi" w:hAnsiTheme="minorHAnsi" w:cstheme="minorHAnsi"/>
          <w:b/>
          <w:bCs/>
          <w:sz w:val="22"/>
          <w:szCs w:val="22"/>
          <w:lang w:eastAsia="en-US"/>
        </w:rPr>
        <w:t>4122</w:t>
      </w:r>
      <w:r w:rsidRPr="007C2F83">
        <w:rPr>
          <w:rFonts w:asciiTheme="minorHAnsi" w:eastAsiaTheme="minorHAnsi" w:hAnsiTheme="minorHAnsi" w:cstheme="minorHAnsi"/>
          <w:b/>
          <w:bCs/>
          <w:sz w:val="22"/>
          <w:szCs w:val="22"/>
          <w:lang w:eastAsia="en-US"/>
        </w:rPr>
        <w:t>/25) Stacionarių alkotesterių nuom</w:t>
      </w:r>
      <w:r w:rsidR="00F27B31">
        <w:rPr>
          <w:rFonts w:asciiTheme="minorHAnsi" w:eastAsiaTheme="minorHAnsi" w:hAnsiTheme="minorHAnsi" w:cstheme="minorHAnsi"/>
          <w:b/>
          <w:bCs/>
          <w:sz w:val="22"/>
          <w:szCs w:val="22"/>
          <w:lang w:eastAsia="en-US"/>
        </w:rPr>
        <w:t>a</w:t>
      </w: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yperlink"/>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
          <w:i/>
          <w:iCs/>
          <w:sz w:val="18"/>
          <w:szCs w:val="18"/>
        </w:rPr>
        <w:t xml:space="preserve">Kvazisubtiekėjai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17F75A8C"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70F141C1" w:rsidR="00BF7D39" w:rsidRPr="002C07EC"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 xml:space="preserve">3.2. Tiekėjas pasiūlymo formoje nurodo nuolaidą (%) Pirkimo dokumentuose nenurodytoms, tačiau pagal funkcinę paskirtį panašioms  prekėms procentais. Jei nuolaidos dydis nenurodomas, laikoma, kad prekės bus perkamos be nuolaidos. </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2116"/>
        <w:gridCol w:w="2551"/>
        <w:gridCol w:w="1417"/>
        <w:gridCol w:w="1417"/>
        <w:gridCol w:w="1558"/>
        <w:gridCol w:w="1177"/>
      </w:tblGrid>
      <w:tr w:rsidR="007C2F83" w:rsidRPr="002C07EC" w14:paraId="11105637" w14:textId="77777777" w:rsidTr="008D11FE">
        <w:trPr>
          <w:gridAfter w:val="1"/>
          <w:wAfter w:w="544" w:type="pct"/>
          <w:trHeight w:hRule="exact" w:val="1707"/>
        </w:trPr>
        <w:tc>
          <w:tcPr>
            <w:tcW w:w="269" w:type="pct"/>
            <w:vAlign w:val="center"/>
          </w:tcPr>
          <w:p w14:paraId="4A11F890"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bookmarkStart w:id="8" w:name="_Hlk529348055"/>
            <w:bookmarkEnd w:id="7"/>
            <w:r w:rsidRPr="002C07EC">
              <w:rPr>
                <w:rFonts w:asciiTheme="minorHAnsi" w:hAnsiTheme="minorHAnsi" w:cstheme="minorHAnsi"/>
                <w:b/>
                <w:bCs/>
                <w:sz w:val="22"/>
                <w:szCs w:val="22"/>
              </w:rPr>
              <w:t>Eil. Nr.</w:t>
            </w:r>
          </w:p>
        </w:tc>
        <w:tc>
          <w:tcPr>
            <w:tcW w:w="978" w:type="pct"/>
            <w:vAlign w:val="center"/>
          </w:tcPr>
          <w:p w14:paraId="2E797D03"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Prekės pavadinimas</w:t>
            </w:r>
          </w:p>
        </w:tc>
        <w:tc>
          <w:tcPr>
            <w:tcW w:w="1179" w:type="pct"/>
          </w:tcPr>
          <w:p w14:paraId="05BDA79F" w14:textId="77777777"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sz w:val="22"/>
                <w:szCs w:val="22"/>
              </w:rPr>
              <w:t>Siūlomų prekių gamintojo pavadinimas, prekės pavadinimas/kodas, prekės kilmės (pagaminimo) šalis</w:t>
            </w:r>
          </w:p>
        </w:tc>
        <w:tc>
          <w:tcPr>
            <w:tcW w:w="655" w:type="pct"/>
            <w:vAlign w:val="center"/>
          </w:tcPr>
          <w:p w14:paraId="032219A1" w14:textId="7309AE5F"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Kiekis/Matavimo vienetas</w:t>
            </w:r>
          </w:p>
        </w:tc>
        <w:tc>
          <w:tcPr>
            <w:tcW w:w="655" w:type="pct"/>
            <w:vAlign w:val="center"/>
          </w:tcPr>
          <w:p w14:paraId="7D7A36AB" w14:textId="77777777" w:rsidR="007C2F83"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Vieneto kaina, Eur be PVM</w:t>
            </w:r>
          </w:p>
          <w:p w14:paraId="4E3DE285" w14:textId="22287857" w:rsidR="008D11FE" w:rsidRPr="002C07EC" w:rsidRDefault="008D11FE" w:rsidP="00385FB1">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(nuomos eilutėje 36 mėn.x 1 vnt. įkainis Eur)</w:t>
            </w:r>
          </w:p>
        </w:tc>
        <w:tc>
          <w:tcPr>
            <w:tcW w:w="720" w:type="pct"/>
            <w:vAlign w:val="center"/>
          </w:tcPr>
          <w:p w14:paraId="3727E887" w14:textId="31F2EE5C" w:rsidR="007C2F83" w:rsidRPr="002C07EC" w:rsidRDefault="007C2F83"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Viso kiekio kaina, Eur be PVM</w:t>
            </w:r>
            <w:r w:rsidR="008D11FE">
              <w:rPr>
                <w:rFonts w:asciiTheme="minorHAnsi" w:hAnsiTheme="minorHAnsi" w:cstheme="minorHAnsi"/>
                <w:b/>
                <w:bCs/>
                <w:sz w:val="22"/>
                <w:szCs w:val="22"/>
              </w:rPr>
              <w:t xml:space="preserve"> (nuomos eilutėje 54 vnt. X 36 mėn.x įkainis Eur)</w:t>
            </w:r>
          </w:p>
        </w:tc>
      </w:tr>
      <w:tr w:rsidR="007C2F83" w:rsidRPr="002C07EC" w14:paraId="041C83A2" w14:textId="77777777" w:rsidTr="008D11FE">
        <w:trPr>
          <w:gridAfter w:val="1"/>
          <w:wAfter w:w="544" w:type="pct"/>
          <w:trHeight w:hRule="exact" w:val="1061"/>
        </w:trPr>
        <w:tc>
          <w:tcPr>
            <w:tcW w:w="269" w:type="pct"/>
          </w:tcPr>
          <w:p w14:paraId="075491E5" w14:textId="20817517"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1.</w:t>
            </w:r>
          </w:p>
        </w:tc>
        <w:tc>
          <w:tcPr>
            <w:tcW w:w="978" w:type="pct"/>
          </w:tcPr>
          <w:p w14:paraId="526DC154" w14:textId="58B398A0"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Stacionarūs alkotesteriai (nuoma</w:t>
            </w:r>
            <w:r w:rsidR="008D11FE">
              <w:rPr>
                <w:rFonts w:asciiTheme="minorHAnsi" w:hAnsiTheme="minorHAnsi" w:cstheme="minorHAnsi"/>
                <w:sz w:val="22"/>
                <w:szCs w:val="22"/>
              </w:rPr>
              <w:t xml:space="preserve"> 36 mėnesių laikotarpiui</w:t>
            </w:r>
            <w:r w:rsidRPr="002C07EC">
              <w:rPr>
                <w:rFonts w:asciiTheme="minorHAnsi" w:hAnsiTheme="minorHAnsi" w:cstheme="minorHAnsi"/>
                <w:sz w:val="22"/>
                <w:szCs w:val="22"/>
              </w:rPr>
              <w:t>)</w:t>
            </w:r>
          </w:p>
        </w:tc>
        <w:tc>
          <w:tcPr>
            <w:tcW w:w="1179" w:type="pct"/>
            <w:vAlign w:val="center"/>
          </w:tcPr>
          <w:p w14:paraId="579E83C3"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655" w:type="pct"/>
            <w:vAlign w:val="center"/>
          </w:tcPr>
          <w:p w14:paraId="7731BE48" w14:textId="7D6F50CD"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54</w:t>
            </w:r>
            <w:r w:rsidR="0086121E" w:rsidRPr="002C07EC">
              <w:rPr>
                <w:rFonts w:asciiTheme="minorHAnsi" w:hAnsiTheme="minorHAnsi" w:cstheme="minorHAnsi"/>
                <w:sz w:val="22"/>
                <w:szCs w:val="22"/>
              </w:rPr>
              <w:t>**</w:t>
            </w:r>
          </w:p>
        </w:tc>
        <w:tc>
          <w:tcPr>
            <w:tcW w:w="655" w:type="pct"/>
            <w:vAlign w:val="center"/>
          </w:tcPr>
          <w:p w14:paraId="4A5DC651"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0A8DFC80"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r>
      <w:tr w:rsidR="007C2F83" w:rsidRPr="002C07EC" w14:paraId="02AE1392" w14:textId="77777777" w:rsidTr="007C2F83">
        <w:trPr>
          <w:gridAfter w:val="1"/>
          <w:wAfter w:w="544" w:type="pct"/>
          <w:trHeight w:hRule="exact" w:val="1434"/>
        </w:trPr>
        <w:tc>
          <w:tcPr>
            <w:tcW w:w="269" w:type="pct"/>
          </w:tcPr>
          <w:p w14:paraId="5028310F" w14:textId="3D931CC1"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2.</w:t>
            </w:r>
          </w:p>
        </w:tc>
        <w:tc>
          <w:tcPr>
            <w:tcW w:w="978" w:type="pct"/>
          </w:tcPr>
          <w:p w14:paraId="30EEEF0E" w14:textId="4FC2DFF8" w:rsidR="007C2F83" w:rsidRPr="002C07EC" w:rsidRDefault="007C2F83"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iCs/>
                <w:sz w:val="22"/>
                <w:szCs w:val="22"/>
              </w:rPr>
              <w:t>Vienkartinės testo paėmimo priemonės (antgaliai), tinkantys siūlomiems alkotesteriams</w:t>
            </w:r>
          </w:p>
        </w:tc>
        <w:tc>
          <w:tcPr>
            <w:tcW w:w="1179" w:type="pct"/>
            <w:vAlign w:val="center"/>
          </w:tcPr>
          <w:p w14:paraId="5955C76C"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655" w:type="pct"/>
            <w:vAlign w:val="center"/>
          </w:tcPr>
          <w:p w14:paraId="4AD0642F" w14:textId="4F6CF6F7" w:rsidR="007C2F83" w:rsidRPr="002C07EC" w:rsidRDefault="00813150" w:rsidP="007C2F83">
            <w:pPr>
              <w:autoSpaceDE w:val="0"/>
              <w:autoSpaceDN w:val="0"/>
              <w:adjustRightInd w:val="0"/>
              <w:jc w:val="center"/>
              <w:rPr>
                <w:rFonts w:asciiTheme="minorHAnsi" w:hAnsiTheme="minorHAnsi" w:cstheme="minorHAnsi"/>
                <w:sz w:val="22"/>
                <w:szCs w:val="22"/>
              </w:rPr>
            </w:pPr>
            <w:r w:rsidRPr="00813150">
              <w:rPr>
                <w:rFonts w:asciiTheme="minorHAnsi" w:hAnsiTheme="minorHAnsi" w:cstheme="minorHAnsi"/>
              </w:rPr>
              <w:t>1000000</w:t>
            </w:r>
            <w:r w:rsidR="0086121E" w:rsidRPr="002C07EC">
              <w:rPr>
                <w:rFonts w:asciiTheme="minorHAnsi" w:hAnsiTheme="minorHAnsi" w:cstheme="minorHAnsi"/>
              </w:rPr>
              <w:t>**</w:t>
            </w:r>
          </w:p>
        </w:tc>
        <w:tc>
          <w:tcPr>
            <w:tcW w:w="655" w:type="pct"/>
            <w:vAlign w:val="center"/>
          </w:tcPr>
          <w:p w14:paraId="37A032C5"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17C8854A" w14:textId="77777777" w:rsidR="007C2F83" w:rsidRPr="002C07EC" w:rsidRDefault="007C2F83" w:rsidP="007C2F83">
            <w:pPr>
              <w:autoSpaceDE w:val="0"/>
              <w:autoSpaceDN w:val="0"/>
              <w:adjustRightInd w:val="0"/>
              <w:jc w:val="center"/>
              <w:rPr>
                <w:rFonts w:asciiTheme="minorHAnsi" w:hAnsiTheme="minorHAnsi" w:cstheme="minorHAnsi"/>
                <w:sz w:val="22"/>
                <w:szCs w:val="22"/>
              </w:rPr>
            </w:pPr>
          </w:p>
        </w:tc>
      </w:tr>
      <w:tr w:rsidR="007C2F83" w:rsidRPr="002C07EC" w14:paraId="1F9A313C" w14:textId="77777777" w:rsidTr="007C2F83">
        <w:tc>
          <w:tcPr>
            <w:tcW w:w="3736" w:type="pct"/>
            <w:gridSpan w:val="5"/>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5"/>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5"/>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5"/>
            <w:tcBorders>
              <w:top w:val="single" w:sz="4" w:space="0" w:color="auto"/>
              <w:left w:val="single" w:sz="4" w:space="0" w:color="auto"/>
              <w:bottom w:val="single" w:sz="4" w:space="0" w:color="auto"/>
            </w:tcBorders>
          </w:tcPr>
          <w:p w14:paraId="36AD7D46" w14:textId="1396C212"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lastRenderedPageBreak/>
              <w:t>Pirkimo dokumentuose nenurodytoms, tačiau pagal funkcinę paskirtį panašioms prekėms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04679CE1" w14:textId="77777777" w:rsidR="007C2F83" w:rsidRPr="00AA3D31" w:rsidRDefault="007C2F83" w:rsidP="007C2F83">
      <w:pPr>
        <w:pStyle w:val="ListParagraph"/>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15FA046A" w14:textId="77777777" w:rsidR="007C2F83" w:rsidRPr="0086121E" w:rsidRDefault="007C2F83" w:rsidP="007C2F83">
      <w:pPr>
        <w:jc w:val="both"/>
        <w:rPr>
          <w:rFonts w:asciiTheme="minorHAnsi" w:hAnsiTheme="minorHAnsi" w:cstheme="minorHAnsi"/>
        </w:rPr>
      </w:pPr>
    </w:p>
    <w:p w14:paraId="3388021C" w14:textId="73F1DAC4"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8D11FE">
        <w:rPr>
          <w:rFonts w:asciiTheme="minorHAnsi" w:hAnsiTheme="minorHAnsi" w:cstheme="minorHAnsi"/>
          <w:b/>
          <w:sz w:val="22"/>
          <w:szCs w:val="22"/>
        </w:rPr>
        <w:t>225</w:t>
      </w:r>
      <w:r w:rsidRPr="00AA3D31">
        <w:rPr>
          <w:rFonts w:asciiTheme="minorHAnsi" w:hAnsiTheme="minorHAnsi" w:cstheme="minorHAnsi"/>
          <w:b/>
          <w:sz w:val="22"/>
          <w:szCs w:val="22"/>
        </w:rPr>
        <w:t xml:space="preserve"> 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D3B813" w14:textId="77777777" w:rsidR="007C2F83" w:rsidRPr="0086121E" w:rsidRDefault="007C2F83" w:rsidP="00AE5856">
      <w:pPr>
        <w:jc w:val="both"/>
        <w:rPr>
          <w:rFonts w:asciiTheme="minorHAnsi" w:hAnsiTheme="minorHAnsi" w:cstheme="minorHAnsi"/>
          <w:highlight w:val="yellow"/>
        </w:rPr>
      </w:pP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34D955CA"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prekės/įranga atitinka reikalavimus nurodytus specialiųjų konkurso sąlygų 1 priede „Techninė specifikacija“.</w:t>
      </w:r>
    </w:p>
    <w:p w14:paraId="654250D2" w14:textId="77777777" w:rsidR="0086121E" w:rsidRDefault="0086121E" w:rsidP="0086121E">
      <w:pPr>
        <w:jc w:val="both"/>
        <w:rPr>
          <w:rFonts w:asciiTheme="minorHAnsi" w:hAnsiTheme="minorHAnsi" w:cstheme="minorHAnsi"/>
          <w:bCs/>
          <w:color w:val="FF0000"/>
          <w:sz w:val="22"/>
          <w:szCs w:val="22"/>
        </w:rPr>
      </w:pPr>
    </w:p>
    <w:p w14:paraId="3988C356" w14:textId="77777777" w:rsidR="0086121E" w:rsidRPr="0086121E" w:rsidRDefault="0086121E"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Strong"/>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yperlink"/>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D257C" w14:textId="77777777" w:rsidR="00C256B6" w:rsidRDefault="00C256B6" w:rsidP="00D5620E">
      <w:r>
        <w:separator/>
      </w:r>
    </w:p>
  </w:endnote>
  <w:endnote w:type="continuationSeparator" w:id="0">
    <w:p w14:paraId="0EECE14E" w14:textId="77777777" w:rsidR="00C256B6" w:rsidRDefault="00C256B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AFE6" w14:textId="77777777" w:rsidR="00C256B6" w:rsidRDefault="00C256B6" w:rsidP="00D5620E">
      <w:r>
        <w:separator/>
      </w:r>
    </w:p>
  </w:footnote>
  <w:footnote w:type="continuationSeparator" w:id="0">
    <w:p w14:paraId="6A30409A" w14:textId="77777777" w:rsidR="00C256B6" w:rsidRDefault="00C256B6"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376B"/>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560CF"/>
    <w:rsid w:val="001718EF"/>
    <w:rsid w:val="00173052"/>
    <w:rsid w:val="00175A3D"/>
    <w:rsid w:val="0018752B"/>
    <w:rsid w:val="001A5383"/>
    <w:rsid w:val="001A7442"/>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6F7C"/>
    <w:rsid w:val="002872AF"/>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407C"/>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2F83"/>
    <w:rsid w:val="007C36AF"/>
    <w:rsid w:val="007C4EB2"/>
    <w:rsid w:val="007D4D8B"/>
    <w:rsid w:val="007E2138"/>
    <w:rsid w:val="007F749E"/>
    <w:rsid w:val="008116AC"/>
    <w:rsid w:val="00812307"/>
    <w:rsid w:val="00813150"/>
    <w:rsid w:val="008149C2"/>
    <w:rsid w:val="00852360"/>
    <w:rsid w:val="0086121E"/>
    <w:rsid w:val="00870FA7"/>
    <w:rsid w:val="00873A89"/>
    <w:rsid w:val="0088119C"/>
    <w:rsid w:val="008A32DF"/>
    <w:rsid w:val="008A6D25"/>
    <w:rsid w:val="008B0071"/>
    <w:rsid w:val="008B5102"/>
    <w:rsid w:val="008C517F"/>
    <w:rsid w:val="008D11FE"/>
    <w:rsid w:val="008D2FD5"/>
    <w:rsid w:val="008D408E"/>
    <w:rsid w:val="008D6619"/>
    <w:rsid w:val="008E6402"/>
    <w:rsid w:val="0091059A"/>
    <w:rsid w:val="0092260B"/>
    <w:rsid w:val="00937EE6"/>
    <w:rsid w:val="00940552"/>
    <w:rsid w:val="00954DB7"/>
    <w:rsid w:val="00966EEB"/>
    <w:rsid w:val="009709C1"/>
    <w:rsid w:val="009757CC"/>
    <w:rsid w:val="00982633"/>
    <w:rsid w:val="00994681"/>
    <w:rsid w:val="009C32E1"/>
    <w:rsid w:val="009C5195"/>
    <w:rsid w:val="009D4099"/>
    <w:rsid w:val="009F0390"/>
    <w:rsid w:val="00A0774D"/>
    <w:rsid w:val="00A158EF"/>
    <w:rsid w:val="00A30954"/>
    <w:rsid w:val="00A36785"/>
    <w:rsid w:val="00A44469"/>
    <w:rsid w:val="00A462F3"/>
    <w:rsid w:val="00A47650"/>
    <w:rsid w:val="00A5495D"/>
    <w:rsid w:val="00A552D7"/>
    <w:rsid w:val="00A55776"/>
    <w:rsid w:val="00A568E3"/>
    <w:rsid w:val="00A707EB"/>
    <w:rsid w:val="00A7397D"/>
    <w:rsid w:val="00A80AD4"/>
    <w:rsid w:val="00A8575A"/>
    <w:rsid w:val="00A9671B"/>
    <w:rsid w:val="00AA173E"/>
    <w:rsid w:val="00AA3D31"/>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BF7D39"/>
    <w:rsid w:val="00C03750"/>
    <w:rsid w:val="00C11DD1"/>
    <w:rsid w:val="00C24098"/>
    <w:rsid w:val="00C24BA9"/>
    <w:rsid w:val="00C256B6"/>
    <w:rsid w:val="00C25E59"/>
    <w:rsid w:val="00C27555"/>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5564</Words>
  <Characters>3173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22</cp:revision>
  <cp:lastPrinted>2022-03-01T12:00:00Z</cp:lastPrinted>
  <dcterms:created xsi:type="dcterms:W3CDTF">2022-03-09T11:45:00Z</dcterms:created>
  <dcterms:modified xsi:type="dcterms:W3CDTF">2025-09-26T07:26:00Z</dcterms:modified>
</cp:coreProperties>
</file>